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9A9A" w:themeColor="accent6" w:themeTint="99"/>
  <w:body>
    <w:p w:rsidR="00F16E5C" w:rsidRPr="00F16E5C" w:rsidRDefault="00E85C40" w:rsidP="00415904">
      <w:pPr>
        <w:keepNext/>
        <w:framePr w:dropCap="drop" w:lines="3" w:wrap="around" w:vAnchor="text" w:hAnchor="text"/>
        <w:spacing w:after="0" w:line="1179" w:lineRule="exact"/>
        <w:jc w:val="both"/>
        <w:textAlignment w:val="baseline"/>
        <w:rPr>
          <w:rFonts w:cstheme="minorHAnsi"/>
          <w:position w:val="-10"/>
          <w:sz w:val="155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E6FFE" wp14:editId="693B49B3">
                <wp:simplePos x="0" y="0"/>
                <wp:positionH relativeFrom="column">
                  <wp:posOffset>1486506</wp:posOffset>
                </wp:positionH>
                <wp:positionV relativeFrom="paragraph">
                  <wp:posOffset>-640715</wp:posOffset>
                </wp:positionV>
                <wp:extent cx="5349686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68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5C40" w:rsidRPr="00E85C40" w:rsidRDefault="00E85C40" w:rsidP="00E85C40">
                            <w:pPr>
                              <w:spacing w:after="0"/>
                              <w:jc w:val="center"/>
                              <w:rPr>
                                <w:outline/>
                                <w:noProof/>
                                <w:color w:val="D34817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noProof/>
                                <w:color w:val="D34817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Forensic 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05pt;margin-top:-50.45pt;width:421.2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y4MAIAAF4EAAAOAAAAZHJzL2Uyb0RvYy54bWysVFFv2jAQfp+0/2D5fQQyymhEqFgrpkmo&#10;rQRVn41jk0i2z7MNCfv1OztAWbenaS/O+e58vvu+z5nddVqRg3C+AVPS0WBIiTAcqsbsSvqyWX6a&#10;UuIDMxVTYERJj8LTu/nHD7PWFiKHGlQlHMEixhetLWkdgi2yzPNaaOYHYIXBoASnWcCt22WVYy1W&#10;1yrLh8NJ1oKrrAMuvEfvQx+k81RfSsHDk5ReBKJKir2FtLq0buOazWes2Dlm64af2mD/0IVmjcFL&#10;L6UeWGBk75o/SumGO/Agw4CDzkDKhos0A04zGr6bZl0zK9IsCI63F5j8/yvLHw/PjjRVSXNKDNNI&#10;0UZ0gXyFjuQRndb6ApPWFtNCh25k+ez36IxDd9Lp+MVxCMYR5+MF21iMo/Pm8/h2Mp1QwjE2mubT&#10;6TChn70dt86HbwI0iUZJHZKXMGWHlQ/YCqaeU+JtBpaNUolAZX5zYGLvEUkBp9Nxkr7jaIVu26W5&#10;L9NsoTrikA56kXjLlw02smI+PDOHqsC5UOnhCRepoC0pnCxKanA//+aP+UgWRilpUWUl9T/2zAlK&#10;1HeDNN6OxuMoy7QZ33zJceOuI9vriNnre0Ahj/BNWZ7MmB/U2ZQO9Cs+iEW8FUPMcLy7pOFs3ode&#10;+/iguFgsUhIK0bKwMmvLY+mIZIR5070yZ09cBKTxEc56ZMU7SvrceNLbxT4gMYmviHOPKpIXNyji&#10;ROPpwcVXcr1PWW+/hfkvAAAA//8DAFBLAwQUAAYACAAAACEAEqMTqOEAAAANAQAADwAAAGRycy9k&#10;b3ducmV2LnhtbEyPy07DMBBF90j8gzVI7FrbBdKSxqkqHhKLbihhP42ncURsR7HbpH+Pu4LdjObo&#10;zrnFZrIdO9MQWu8UyLkARq72unWNgurrfbYCFiI6jZ13pOBCATbl7U2Bufaj+6TzPjYshbiQowIT&#10;Y59zHmpDFsPc9+TS7egHizGtQ8P1gGMKtx1fCJFxi61LHwz29GKo/tmfrIIY9VZeqjcbPr6n3eto&#10;RP2ElVL3d9N2DSzSFP9guOondSiT08GfnA6sU7B4eJQJVTCTQjwDuyJimWXADmlaLSXwsuD/W5S/&#10;AAAA//8DAFBLAQItABQABgAIAAAAIQC2gziS/gAAAOEBAAATAAAAAAAAAAAAAAAAAAAAAABbQ29u&#10;dGVudF9UeXBlc10ueG1sUEsBAi0AFAAGAAgAAAAhADj9If/WAAAAlAEAAAsAAAAAAAAAAAAAAAAA&#10;LwEAAF9yZWxzLy5yZWxzUEsBAi0AFAAGAAgAAAAhAHlhbLgwAgAAXgQAAA4AAAAAAAAAAAAAAAAA&#10;LgIAAGRycy9lMm9Eb2MueG1sUEsBAi0AFAAGAAgAAAAhABKjE6jhAAAADQEAAA8AAAAAAAAAAAAA&#10;AAAAigQAAGRycy9kb3ducmV2LnhtbFBLBQYAAAAABAAEAPMAAACYBQAAAAA=&#10;" filled="f" stroked="f">
                <v:fill o:detectmouseclick="t"/>
                <v:textbox style="mso-fit-shape-to-text:t">
                  <w:txbxContent>
                    <w:p w:rsidR="00E85C40" w:rsidRPr="00E85C40" w:rsidRDefault="00E85C40" w:rsidP="00E85C40">
                      <w:pPr>
                        <w:spacing w:after="0"/>
                        <w:jc w:val="center"/>
                        <w:rPr>
                          <w:outline/>
                          <w:noProof/>
                          <w:color w:val="D34817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noProof/>
                          <w:color w:val="D34817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Forensic Psychology</w:t>
                      </w:r>
                    </w:p>
                  </w:txbxContent>
                </v:textbox>
              </v:shape>
            </w:pict>
          </mc:Fallback>
        </mc:AlternateContent>
      </w:r>
      <w:r w:rsidRPr="00B2715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1833DC2" wp14:editId="72E4FE3C">
            <wp:simplePos x="0" y="0"/>
            <wp:positionH relativeFrom="margin">
              <wp:posOffset>6110605</wp:posOffset>
            </wp:positionH>
            <wp:positionV relativeFrom="margin">
              <wp:posOffset>-274955</wp:posOffset>
            </wp:positionV>
            <wp:extent cx="2155825" cy="1437005"/>
            <wp:effectExtent l="342900" t="38100" r="53975" b="315595"/>
            <wp:wrapSquare wrapText="bothSides"/>
            <wp:docPr id="5" name="Picture 5" descr="http://t3.gstatic.com/images?q=tbn:ANd9GcSmUZPKU3-OE7fh0aXA5ybv7Jf0ZMCOfp9bIvYMg7f7DYkWgkPB6Q:helpingpsychology.com/wp-content/uploads/2009/09/iStock_000004021449Smal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mUZPKU3-OE7fh0aXA5ybv7Jf0ZMCOfp9bIvYMg7f7DYkWgkPB6Q:helpingpsychology.com/wp-content/uploads/2009/09/iStock_000004021449Smal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  <a:softEdge rad="3175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F16E5C" w:rsidRPr="00F16E5C">
        <w:rPr>
          <w:rFonts w:cstheme="minorHAnsi"/>
          <w:position w:val="-10"/>
          <w:sz w:val="155"/>
          <w:szCs w:val="28"/>
        </w:rPr>
        <w:t>W</w:t>
      </w:r>
    </w:p>
    <w:p w:rsidR="00F16E5C" w:rsidRPr="00F16E5C" w:rsidRDefault="00F16E5C" w:rsidP="00415904">
      <w:pPr>
        <w:spacing w:after="0"/>
        <w:jc w:val="both"/>
        <w:rPr>
          <w:sz w:val="28"/>
          <w:szCs w:val="28"/>
        </w:rPr>
      </w:pPr>
      <w:r w:rsidRPr="00F16E5C">
        <w:rPr>
          <w:sz w:val="28"/>
          <w:szCs w:val="28"/>
        </w:rPr>
        <w:lastRenderedPageBreak/>
        <w:t>hat do forensic psychologists do?</w:t>
      </w:r>
    </w:p>
    <w:p w:rsidR="00F16E5C" w:rsidRPr="00F16E5C" w:rsidRDefault="00F16E5C" w:rsidP="00415904">
      <w:pPr>
        <w:spacing w:after="0"/>
        <w:jc w:val="both"/>
        <w:rPr>
          <w:sz w:val="28"/>
          <w:szCs w:val="28"/>
        </w:rPr>
      </w:pPr>
      <w:r w:rsidRPr="00F16E5C">
        <w:rPr>
          <w:sz w:val="28"/>
          <w:szCs w:val="28"/>
        </w:rPr>
        <w:t xml:space="preserve">Forensic psychologists are often involved in custody disputes, insurance claims and lawsuits. Some professionals work in </w:t>
      </w:r>
      <w:r w:rsidR="00E85C40" w:rsidRPr="001B3BCA">
        <w:rPr>
          <w:noProof/>
          <w:sz w:val="28"/>
          <w:szCs w:val="28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20D01FEF" wp14:editId="6B65D9A8">
                <wp:simplePos x="0" y="0"/>
                <wp:positionH relativeFrom="margin">
                  <wp:posOffset>2877820</wp:posOffset>
                </wp:positionH>
                <wp:positionV relativeFrom="line">
                  <wp:posOffset>107315</wp:posOffset>
                </wp:positionV>
                <wp:extent cx="2974975" cy="1255395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1255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3BCA" w:rsidRPr="001B3BCA" w:rsidRDefault="001B3BCA">
                            <w:pPr>
                              <w:pStyle w:val="Quote"/>
                              <w:pBdr>
                                <w:top w:val="single" w:sz="48" w:space="8" w:color="D34817" w:themeColor="accent1"/>
                                <w:bottom w:val="single" w:sz="48" w:space="8" w:color="D34817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HAnsi"/>
                                <w:color w:val="0D0D0D" w:themeColor="text1" w:themeTint="F2"/>
                                <w:sz w:val="32"/>
                                <w:szCs w:val="32"/>
                              </w:rPr>
                              <w:t>“</w:t>
                            </w:r>
                            <w:r w:rsidRPr="001B3BCA">
                              <w:rPr>
                                <w:rFonts w:eastAsiaTheme="minorHAnsi"/>
                                <w:color w:val="0D0D0D" w:themeColor="text1" w:themeTint="F2"/>
                                <w:sz w:val="32"/>
                                <w:szCs w:val="32"/>
                              </w:rPr>
                              <w:t>The purpose of psychology is to give us a completely different idea of the things we know best</w:t>
                            </w:r>
                            <w:r>
                              <w:rPr>
                                <w:rFonts w:eastAsiaTheme="minorHAnsi"/>
                                <w:color w:val="0D0D0D" w:themeColor="text1" w:themeTint="F2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226.6pt;margin-top:8.45pt;width:234.25pt;height:98.85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lbMgIAAFoEAAAOAAAAZHJzL2Uyb0RvYy54bWysVFFv2jAQfp+0/2D5fQQotCUiVKwV06Sq&#10;rQRTn41jk0i2z7MNCfv1OzsJrbo9TXsx57vLd777vmN512pFTsL5GkxBJ6MxJcJwKGtzKOiP3ebL&#10;LSU+MFMyBUYU9Cw8vVt9/rRsbC6mUIEqhSMIYnze2IJWIdg8yzyvhGZ+BFYYDEpwmgW8ukNWOtYg&#10;ulbZdDy+zhpwpXXAhffofeiCdJXwpRQ8PEvpRSCqoPi2kE6Xzn08s9WS5QfHbFXz/hnsH16hWW2w&#10;6AXqgQVGjq7+A0rX3IEHGUYcdAZS1lykHrCbyfhDN9uKWZF6weF4exmT/3+w/On04khdFnQ2pcQw&#10;jRztRBvIV2gJunA+jfU5pm0tJoYW/cjz4PfojG230un4iw0RjOOkz5fpRjSOzuniZra4mVPCMTaZ&#10;zudXi3nEyd4+t86HbwI0iUZBHdKXpspOjz50qUNKrGZgUyuVKFSGNAW9vpqP0weXCIIrE3NFEkMP&#10;E1vqnh6t0O7bvs89lGds00EnFG/5psanPDIfXphDZWBnqPbwjIdUgCWhtyipwP36mz/mI2EYpaRB&#10;pRXU/zwyJyhR3w1SGWWZjMVkNsOLG7z7915z1PeAIp7gPlmezJgb1GBKB/oVl2Edq2GIGY41CxoG&#10;8z50usdl4mK9TkkoQsvCo9laHqHjoOKAd+0rc7ZnISCBTzBokeUfyOhyOzrWxwCyTkzFwXbTRIbj&#10;BQWcuO6XLW7I+3vKevtLWP0GAAD//wMAUEsDBBQABgAIAAAAIQAd21un4QAAAAoBAAAPAAAAZHJz&#10;L2Rvd25yZXYueG1sTI/BTsMwEETvSPyDtUhcEHUSSkpCnApQgQNc0lY9u7GJA/E6st02/D3LCY6r&#10;eZp5Wy0nO7Cj9qF3KCCdJcA0tk712AnYbp6v74CFKFHJwaEW8K0DLOvzs0qWyp2w0cd17BiVYCil&#10;ABPjWHIeWqOtDDM3aqTsw3krI52+48rLE5XbgWdJknMre6QFI0f9ZHT7tT5YAeNu1ZlN87h7zV78&#10;1fvnShVvTSHE5cX0cA8s6in+wfCrT+pQk9PeHVAFNgiY395khFKQF8AIKLJ0AWwvIEvnOfC64v9f&#10;qH8AAAD//wMAUEsBAi0AFAAGAAgAAAAhALaDOJL+AAAA4QEAABMAAAAAAAAAAAAAAAAAAAAAAFtD&#10;b250ZW50X1R5cGVzXS54bWxQSwECLQAUAAYACAAAACEAOP0h/9YAAACUAQAACwAAAAAAAAAAAAAA&#10;AAAvAQAAX3JlbHMvLnJlbHNQSwECLQAUAAYACAAAACEAa5oJWzICAABaBAAADgAAAAAAAAAAAAAA&#10;AAAuAgAAZHJzL2Uyb0RvYy54bWxQSwECLQAUAAYACAAAACEAHdtbp+EAAAAKAQAADwAAAAAAAAAA&#10;AAAAAACMBAAAZHJzL2Rvd25yZXYueG1sUEsFBgAAAAAEAAQA8wAAAJoFAAAAAA==&#10;" filled="f" stroked="f" strokeweight=".5pt">
                <v:textbox inset="0,7.2pt,0,7.2pt">
                  <w:txbxContent>
                    <w:p w:rsidR="001B3BCA" w:rsidRPr="001B3BCA" w:rsidRDefault="001B3BCA">
                      <w:pPr>
                        <w:pStyle w:val="Quote"/>
                        <w:pBdr>
                          <w:top w:val="single" w:sz="48" w:space="8" w:color="D34817" w:themeColor="accent1"/>
                          <w:bottom w:val="single" w:sz="48" w:space="8" w:color="D34817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eastAsiaTheme="minorHAnsi"/>
                          <w:color w:val="0D0D0D" w:themeColor="text1" w:themeTint="F2"/>
                          <w:sz w:val="32"/>
                          <w:szCs w:val="32"/>
                        </w:rPr>
                        <w:t>“</w:t>
                      </w:r>
                      <w:r w:rsidRPr="001B3BCA">
                        <w:rPr>
                          <w:rFonts w:eastAsiaTheme="minorHAnsi"/>
                          <w:color w:val="0D0D0D" w:themeColor="text1" w:themeTint="F2"/>
                          <w:sz w:val="32"/>
                          <w:szCs w:val="32"/>
                        </w:rPr>
                        <w:t>The purpose of psychology is to give us a completely different idea of the things we know best</w:t>
                      </w:r>
                      <w:r>
                        <w:rPr>
                          <w:rFonts w:eastAsiaTheme="minorHAnsi"/>
                          <w:color w:val="0D0D0D" w:themeColor="text1" w:themeTint="F2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F16E5C">
        <w:rPr>
          <w:sz w:val="28"/>
          <w:szCs w:val="28"/>
        </w:rPr>
        <w:t>family courts and offer psychotherapy services, perform child custody evaluations, investigate reports of child abuse and conduct visitation risk assessments.</w:t>
      </w:r>
    </w:p>
    <w:p w:rsidR="00F16E5C" w:rsidRPr="00F16E5C" w:rsidRDefault="00F16E5C" w:rsidP="00415904">
      <w:pPr>
        <w:spacing w:after="0"/>
        <w:jc w:val="both"/>
        <w:rPr>
          <w:sz w:val="28"/>
          <w:szCs w:val="28"/>
        </w:rPr>
      </w:pPr>
    </w:p>
    <w:p w:rsidR="00F16E5C" w:rsidRPr="00F16E5C" w:rsidRDefault="00F16E5C" w:rsidP="00415904">
      <w:pPr>
        <w:spacing w:after="0"/>
        <w:jc w:val="both"/>
        <w:rPr>
          <w:sz w:val="28"/>
          <w:szCs w:val="28"/>
        </w:rPr>
      </w:pPr>
      <w:r w:rsidRPr="00F16E5C">
        <w:rPr>
          <w:sz w:val="28"/>
          <w:szCs w:val="28"/>
        </w:rPr>
        <w:t xml:space="preserve">Those working in the civil courts often assess competency, provide second opinions, and provide psychotherapy to crime victims. Professionals working in the criminal </w:t>
      </w:r>
      <w:r w:rsidRPr="00F16E5C">
        <w:rPr>
          <w:sz w:val="28"/>
          <w:szCs w:val="28"/>
        </w:rPr>
        <w:lastRenderedPageBreak/>
        <w:t>courts conduct evaluations of mental competency, work with child witnesses, and provide assessment of juvenile and adult offenders.</w:t>
      </w:r>
    </w:p>
    <w:p w:rsidR="00E85C40" w:rsidRDefault="00E85C40" w:rsidP="0041590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62F78" wp14:editId="6698031B">
                <wp:simplePos x="0" y="0"/>
                <wp:positionH relativeFrom="margin">
                  <wp:posOffset>53340</wp:posOffset>
                </wp:positionH>
                <wp:positionV relativeFrom="margin">
                  <wp:posOffset>2863850</wp:posOffset>
                </wp:positionV>
                <wp:extent cx="2415540" cy="1391920"/>
                <wp:effectExtent l="0" t="0" r="22860" b="17780"/>
                <wp:wrapSquare wrapText="bothSides"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391920"/>
                        </a:xfrm>
                        <a:prstGeom prst="hexagon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26" type="#_x0000_t9" style="position:absolute;margin-left:4.2pt;margin-top:225.5pt;width:190.2pt;height:109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+L8RQMAABwHAAAOAAAAZHJzL2Uyb0RvYy54bWysVW1v2yAQ/j5p/wHx&#10;PbWdOksT1amypN0mZW3VdupngnGMhIEBedu0/74D7KRrq1Walg8OcMe9PPfccX6xawTaMGO5kgXO&#10;TlKMmKSq5HJV4G8PV70zjKwjsiRCSVbgPbP4YvL+3flWj1lf1UqUzCAwIu14qwtcO6fHSWJpzRpi&#10;T5RmEoSVMg1xsDWrpDRkC9YbkfTT9EOyVabURlFmLZzOoxBPgv2qYtTdVJVlDokCQ2wufE34Lv03&#10;mZyT8coQXXPahkH+IYqGcAlOD6bmxBG0NvyFqYZTo6yq3AlVTaKqilMWcoBssvRZNvc10SzkAuBY&#10;fYDJ/j+z9HpzaxAvC3yKkSQNlOgz25GVkujUg7PVdgw69/rWtDsLS5/prjKN/4cc0C4Auj8AynYO&#10;UTjs59lgkAPuFGTZ6Sgb9QPkyfG6NtZ9YqpBfgF5RecBS7JZWAdeQbvT8g6XgusrLgQqNeALxo1y&#10;j9zVAS1wE+56pRYvqPbbrIqVmCu6bph0kVqGCeKA17bm2oKbMWuWDJAyX8roBNKECH1MPuFQ7p/9&#10;s2majvofe7NBOuvl6fCyNx3lw94wvRzmaX6WzbLZLx9ilo/Xli0UJWKuece9LH8R7auUabsgsiaw&#10;D21I4HgEDAIKwHUhAoYeEh+rNfQO+gL0YO0Mc7T2ywogbc9B+SBoL3rAvZaQ4ZoSvOyOQq+ymTAx&#10;ArfrhwqIdfNVlfFskMLP08lb9q3t1ePuaAlk3nriKRdJFlZuL1j0fMcqYKqnVXBwMBR9EEqhcrEw&#10;tiYle8u1kGDwmHlruzXQBfmn7ZhBRCpcZWHEHAJL/xZYW5juRvCspDtcbrhU5jUDArJqPUf9DqQI&#10;jUdpqco99DF0QugIq+kVh35aEOtuiYGJBm0CU9rdwKcSaltg1a4wqpX58dq51wcyghSjLUzIAtvv&#10;a2IYRuKLhBE0ynLf2i5s8sEQWhuZp5LlU4lcNzMFBM3gPdA0LL2+E92yMqp5hGE+9V5BRCQF3wWm&#10;znSbmYuTG54DyqbToAZjVBO3kPeadr3vh8XD7pEY3Q4VB11wrbppSsbPBkvU9fWQarp2quJh6hxx&#10;bfGGERw42z4XfsY/3Qet46M2+Q0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BQMD+7&#10;4AAAAAkBAAAPAAAAZHJzL2Rvd25yZXYueG1sTI/LTsMwEEX3SPyDNUjsqJ2QlijEqaASj1UFfUgs&#10;3XgaR8R2FDtt+vcMK1iO7tWdc8rlZDt2wiG03klIZgIYutrr1jUSdtuXuxxYiMpp1XmHEi4YYFld&#10;X5Wq0P7sPvG0iQ2jERcKJcHE2Bech9qgVWHme3SUHf1gVaRzaLge1JnGbcdTIRbcqtbRB6N6XBms&#10;vzejlSDGyzp5W5n3eX9Ms4/X58zu9l9S3t5MT4/AIk7xrwy/+IQOFTEd/Oh0YJ2EPKOihGyekBLl&#10;93lOKgcJiweRAq9K/t+g+gEAAP//AwBQSwMECgAAAAAAAAAhAO3d3RN7HAAAexwAABQAAABkcnMv&#10;bWVkaWEvaW1hZ2UxLmpwZ//Y/+AAEEpGSUYAAQEAAAEAAQAA/9sAQwAJBgYUEhAVFBMUFhUVFhcU&#10;FhgYFxQVFxUYFxUXFRQUFBYVFxwmHhcaIxoUGB8vICQnKSwsLBceMTUwKjUmKywp/9sAQwEJCgoO&#10;DA4VDw8XLCUdJCkpKSkpKSkpLCkpLCkpLCwpKSktKSwpLCkpKSwpKSwpKSkpKSkpKSk1KSkpLCkp&#10;LCwp/8AAEQgAoAD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vLDUi29SxLxVqOOvjEj6RyKi21EseP8AP6/StJY6p6jbblKtwODnr3z0FaKJ&#10;m5FNbYg5GWJ9Pf8ASo57MZBbk9RnoPx6fpVy2x3Yk9uBx/sjHB/CpJsbTzwBknIyM+5q1ElyIYLM&#10;HGOf5fn0qwkGDVdXEaBkUnA69sfViB+VOimaRQwG0HrgnP58Cq5CeYLy0JZWJIGe3+TULWQZjlce&#10;4PX8hV5UkPykAD35pHuAPlbaM/5/u1XKTcqrp/QAMPT0P1OP51fyV+8OAOoz+FRG9ROAT2PY/wA8&#10;VbilJx+8688r/UEgUcouYihnHynA59ev0NRS5JzvwASMZx9PTFWJoiy8Yx3561mT2e3BchQvqT0+&#10;vB/ImnyhzGoX+TBU/wCNVGu9q5GfoRxn6/8A16WKNSdwkxngDsfp0NElyu7auGI688j3xwT+tLlD&#10;mJ4r0tkH5emPcdT7VaiAxx0qmFOGKgDI+9nv6EcGqdvcOmF3DOTk9Qc/7WOPxFHKFzcMdMMdUY79&#10;y4Uj+XP4n5T+BrSiU9/0qXEfMVmhqIwcVfaOmCOpcS+Yz2hqF4K1DFUbRVLiUpGU1tULQ1qvHVeS&#10;OpcS1IzWSo2Sr7x1A6VFjRMpMlRMlXJFqF1ouWjThWrsSVXiFXYRVRMJDjwCScAc1XlYHBBxuHGR&#10;8x74Ve31q1cAhDtXcew45P1NZ6Tplsvloh+9cDp38sHt9BW8UYNmNJBIXZRweyhsYB7zTf8Asq1a&#10;0+42x7mIZc7VbYcORxthj7j/AGjTSSxUNtRpFLvzgRWwOcY/vN3P1qSa7y6+WMO4JQ4wEh6JtHQM&#10;5H5fSt7aGVx93eHftwWZRux95l7/ADN0SrNpKCA2Ryf4c8n2PVvwrPubI7FjG0liQgA+Vm/5aSyY&#10;6he2epp2nRr5ZZC7B32hsgSy7fvncf8AVxDHbsKOVWDmNO8Q44YKT03Y5/76NUjpgHLHK5zxg8+o&#10;7GpLyNiVCuVLDjGAvH90EF3+tVPLKnErAcnJbCj65GwihILmlND8u7AGMf7G4fUHFVUnjYEgMCf+&#10;me4j6EYJqBYnzlZfMGMY3cY9ieD9N1Nlu1jK7hhvQZUge4O0k59CafKK5ah1E7TuYNjuqndn3HXP&#10;40/7TkfM45HAxjPsc8frVd7rzWG0j0Bdtp/ByM59j+dRXkI35kJHGPmHH1Djhv8AvqjlC5LH8qlA&#10;MKDkqVDJj3Tg/iOlLZWMbj5Rjn13J68bv5cGq/nbV2Nxk8LgYcexPH6fjU1tAxkysnzAdFILKPR1&#10;GTj3+YfSiwXNO4uPL42lgOwJJHr8p+bH0zS21wknzRsuR6EAj8en5gUye+UDD8hcHdjKA/76/wCr&#10;b9Kz9Ytt8itH9/H8I2TkexP7uUY7GpUbjuXpbkBdqgbic4AGT6nYThvfaasWkTrtwpAI99n4qTuT&#10;9aw7MeWSSQ4yCyBMMD3Ywtyp90P4Vdjvi7h4pTt6Yf7gPcB+qn2YUOIXNySfBAHTpn+H16jpTyKp&#10;RWwYknKue+AMj3UfK496tWlsqAqAQPTnH/Ac9B7VDRaYrLUJFWmWoWSs2WiBlqF1q0RUTCpaKTKb&#10;pVWVK0HFVpFqGjRMoulV3Wrriqzis2bRNaJauxCq8K1biWtYo5pMS6n8uNn/ALis35AmsGKwAEEG&#10;SHmb7RLgctjDkE+m7C/hW/qK5ib04z9NwyPyrEuwzX0+Mr5dphCP9sk5A/D9K6oIwkZ3iIAQ37g7&#10;iTEmepAwuV9Quc1auUGbmRPvrDbqFyOMru3jPcAnH0NQLKpSB25huoVt5M/wuMiORgevcUlu7MCH&#10;jzNEBFOAMMUQ/urmP124OQOxNbpaGJci/c3eT9xdmDkkCGVQgOPZ0H51Dbaid3ksoDKlxbqP+mpI&#10;ZOe25en40+CAjaTtyVIUf8sgG4ZOOsLdQ38B64qsdMkDMfYbtwJZV6qsmOWUfwzLyO9JJA2aEbM7&#10;NJyvmxxwA9JIpMPvQDtggH3yKY15IBHhWGAATv3qxHX5H4bPdchhVf7cc7SG3OBjJDB9vRlYYEv1&#10;XDj0NbVudy/eU8YbB5/4GG4b0w4U+9D0AzncFmbZsYjkx/Lj/adCM/8AfQI96LdUMZEseWB+YAlU&#10;YdiUOVU/p71qQWiAdht/3sL/ALufniHtytch4p8YxBGjVhvyeUHTsc4+Uk/3lIoS5tEMraz4yhgD&#10;RQRA88gnK5HqvQn6cVzsfje4ViUYID1VVGz/AL4PFZJKMeD+Y/8Ar1Mlp6HNdPLGO6KSbOg0/wAX&#10;O3BRADwQqgBs9QYz8h/AA10uk30EgAU7ZBztbeoTsdsg+ZM++5a87Frzx8rdver9nqRyFclJF+64&#10;4IPbmolBPVDt3O4DSxTY2sXcNhjg7xjIUnhJx6dGq8+ogR7WAAA5TBKhu21iMxH/AGWx7HvVTw7r&#10;C3MbRPhZAQT3RsfxeWTgf8BwfStT7OQBxuYA/wARyFGMASAbwPZwR71g+xNrFLUbfzAvmJ8oPyli&#10;xHH+2vzxH0JyKjj0yUSHaWOSMEkLMB9fuTqPfmtOG6VMPjGcgsMY6fxtHlGx7gVZu7xolB2rlu5I&#10;4OOpXIU8ejCpuwsNtrdxld6qwI4UEqUH/TNvun/dOK045M9Acevb/Gsu1vmILMMNnjjHGOTiTgc9&#10;gxq7FPhctxt64DMDkjkHr/OoZaLRqJlqbFNYVm0WQEVEy1ZYVGyUmikym61BItXWSq7rWbLTKUy1&#10;UkFaEyVRkSspG0TaiWrka1BEKtRVvFHPJj9gIweRWJq8Ea3Ks7hPPja3yDghj8ykfqPrit9RVO6s&#10;91xC2CQgkB4GBuAwefde3PNbw0MZHIWcSCHy5EZvIjMckYGQ8ZclbmEj7xUjP51Z2MW3KGLBVkWR&#10;cEkYGJ0XqytjDxj6ikOrGGIY3xlZ9wQoAfs7ylMH/Z3En1rRgtMGWMkEpKTAisxaIHksSnzKCSfY&#10;ZxW5kUI5RMp2sq7jnYW2IZO7W838LHujD1yKtR5QgMzK2QMs3lzBj2UY8qQdOAQD6ZohIeRuoC43&#10;ZKYbtlxPGpOMdiaiS6A5DBhuKsqOhyMd7d3ZXX2Ug+1FhDr2JkYIIxIrZJVQASf7/wBnkGCeeSjC&#10;ktNryYGA4IxvPzf7u1isqjj7p3j61Fd+IYbdcuSo4IUJIpPUHEE2QB7qwrkdQ8eI5OIiy5OA5BwO&#10;xXduZCPZvwqlBvoBv+Ky/wDqQ+1RyzE8rkcxx8A7T6dOlcFc2cI4XLH1P+FW7zXPP7lf1/XrWc4x&#10;WkU1oapIja3X0/Kp7eXZ94b07/3h7ioaUHmrv3K5exqyqpUDOVP3JP4lP91/b/8AXWXcsW4b7w6H&#10;1pPMKHH8LdvQ0lwMrn070RjZkt3TTLmh6qY5VbrggEEAgjoVIPFepSah+8/d4YbeDtUdQORtcMO3&#10;QYrxpThwfXBr1bSr8C2ibchY5Uq0oBwOAcM4546dKzrRs7om90bUitgMQAwPUkj82OzP45qrIzAg&#10;IrA9D8sgA9eY9y/mtV559ipiQIeyGWBjx7g5GfTJp8E2Wy6hmPHy+VuxnBywwTn1zWFhXLs0Srgq&#10;jEbsjGF+ZRySuVJ+tOhvkjcIZFMkv3QDkcdRkDIOO1NuXZPnwyqOM/uuh68s/TFV7uUbmO/cylDu&#10;WNfLA6jgPnJB657VNhnScc/l/wDrpCK5jSb1llfdLJKpLE/JCiA/3i27P51v2t+rjqARztDoxxzh&#10;vkJ4OKiUbFpkpFNIp4OeaCKgsrslV2Srjiq7ioaKTKksdUpkrTkWqUwrKSNos1IRVtFqCGrcYraJ&#10;hIcopl3GGjYMCy45C53HHOBj1xipVFPFaoyZypdfMIlXc3yzTktkQorFoIV29W3Y+Xvz7VPd6gx3&#10;BF2nO7aolkkz/wBNRHgIT/dLZHGa0Gs1hRwsahXcsWXau3OCZXZzgkHkfhWRcW8RwkcrOgJ+QJM0&#10;bOeWeR4+ZWJPdgPatlZmQt1rCqqF1kjb0aQc+p2+dnHtzXM6xqtsGImfzGDcbHSQY467oc/hk9Ot&#10;ZnjDUBGzQxBBjqUhWMj1XPLfma4tj6k10Qp31A1tVn85iwK+y/dwPQA8CsmSAjqpH4/1p0YPbn+f&#10;5VsWESTDbnDfzrVtxQ1FMxo4yOVP4VqWcqSja3yP2PY+zD+tLLpu1trfI/8ACf4W/wAPrVGcZJ4w&#10;6/rii6mFnEmkhKkg8EU0UkV3uxnqKlEfPNQ007M2Urq5G8OVptq2UcfStCADms+xTBkz0/8Ar1Ud&#10;UzObs0xqx5KD/PWvSdKjb7OgxOwGcqizAc9cbcZyPTiuU0DSPNkDMr+XnBKIWP0HbP19a721m80l&#10;f9PYKMAHEIAAGCuAv5Z7VnVdyFsZzX0isWAnGCdoNvct8o4K58z0HX2q3HISCwTc3JIe3nyc46eZ&#10;NgZJ46elQDTAzALbKX+bJkv8tjpltrbs9P1qwbaCMYk+yRcjzV3NLkq3yqOeOM9R1HSsnYEQ28c2&#10;SFgPJHJjiRVPXkPI30yRU8tiw3PNCOMcNNCqAZDFm2jPfjr6U7Tre2yTBJEZD/zziBGeSuEZ8k8D&#10;8q22s4mUlzGx2hZCUiByOjNnJU+gJ71m2UkYscUEzbYGjZxj5hLIoI/i4VcD6ZPWtbT4kIPlshZM&#10;rhWcqDnOG5yTRaIgJ8snnncpgOdgA2/L1yOanSVhJznB6f6sKxPJ77iy/wCPWokUi1E+eD94AZwD&#10;j8M9s0ppf6+/+eKUrWZoRmoCOtTmo2qGUitIKozitKVaz7haykaxZqxVbjqlE1XIjWkWZSJ1FPxT&#10;ENSA1ujFiPGGGCAR6EAj24NZ+rOpRtxddg3DEhjB4PGQcnp0960aztStB5UuFX5kY5x8xO08njr6&#10;c/lVpiPFtRXcxJ5JJJ+prKmgrduo+az5Y67oshmOykGrEM2T12uOh9cevvU0kFV3grXRk3sax1Lz&#10;U2uPnXv3rNuucHv61GT37ipomzWPLy6o2TurFdV5qaSXkfT/APXUkkeGX8amKoFJZSxzwB1/+tVv&#10;WxCfLcqvOu4j04FSR47YIyCQehx60jaQGAwSrsSFjIy5x1ACk44I64qncWkkLFXUgjggggj61fKt&#10;jNzvqdtpPjTy0VJBJtXAxEyopXHQrgYznqDngVqLrFkcmJd+4DInnkXJz3ySGAwP/r15tHcVYhbJ&#10;rCVM1ik0elSWdsWDqLVX6sUMrgk8bUiA5zn9OlbEXAKCRNzhVAWybcBjgsG6g/7XFeawWLgBo3IY&#10;cggkEfiOldT4X8WrIHFy/wC9QHDvLIqsp6rtU/e6YIFYtXG42O4+zMI/l4dQhLeUvzbR0CAgZ/lm&#10;oLWPecRho1DEurW6KHz26DkevNVLHxFbEBYpl3Zxh2ds9R8u5v61txw5UBh0z0Z8c56557n6Vg9B&#10;2I/s4AJVSCemFQEcdRx14xVaGzIUt++3FR8rOpwTjO3sG45xxWg0QxjHHfk/41XeEk48sFcH+Pvj&#10;AG3j8+1SMWFT33DqOWBPr2/zxU61Ei9Bt2gAY5H5fhUlSUIw4quKstVXNQykNkqjcVdZqpzVlI0i&#10;WoGq5E1ZkD1fjenFiki4hqTNVUepQ9bJmTRLvqKSSkLVTu5CBxWiZFjzTXrDy5nXtnI+h5FYkqV2&#10;HiYb+e4/UelctIK6qcrolqxRdKiaOrbLUbLW6ZDKZip8CVNsp9rDlfwz+HWpkzSBXVd0nH8PH496&#10;mjt4SSJHG48AKDIw55IVeN3tzXU6R4fURlnQbMdzjg9cg/jUz6BI8YNtGIlyd26JkY4GcfKRlSOB&#10;6nuKFUVzJpiaPp/lFfsscbSE+Yz3R/eDIIDKgG5evp7VZ8QKkwUXDq0mDtVIxHjI990sig8gBec9&#10;qxYrF9u1mG5m5UsC5Ydvs9uSe/8AG9W7a7kt0ZUjVNoy0jbIztb0VMso69fT8al6O4kjmtb8LPAQ&#10;xVgrZ2MVKlgO5QnK9ehrK8krXZWtzayr5QLSPu8wvhic4PyNMcHZ259ay9TsUQkghM8iNmDSd+hQ&#10;YI+uD9avn6MqOhlx6k4GBUEL7mrWHhu4kVikTYAJJxjgckjPXoelZP2Yr0otHoa31NiPTA68Hmt3&#10;QfGU9mQk2ZIf/HlH+yT1Hsf0rjor1krUi1pXGJBWMoPqaXTPY9K1mO5TfEdy5x2BGB1IzmrPzY/h&#10;zn0OMZ/Q47//AKq8Zs5nhfzLaQqe47H2I6EV22ifEaN8Jcr5T9N3Pln+q/yrCUGtiTrgW3dtv654&#10;79MfhThTVkBAIIIPIIOQR6g96QmsGx2HMeKrE1KzVXJqGy0iN2qpLJUsz1SmkrKTNootQvV2J6yo&#10;JKuxPUxYSRfV6mVqpLJUyPWyZk0Wc1HJHkUgen5rRMzaMTVNFEgPrXCazokkRztJX2r1YqKilsww&#10;5FawnYlo8UEoNKRXo2reBoZTnaF68gc/mP8AP0rm7j4aOfuyMBnoevH9K6o1YvczcWc9DbFztUZz&#10;1x/Ku98OeHFTmQZYkLjBIHGeuMfjTdA8INCck5/z610jM6/cU8ZUk8LuwCpOeq54yPpg1jOfM9C1&#10;ognt1GABHlcFdy7yGwcYQEYOM8g568Vylv4sMcxd5fMiyyOggaMoxxtyzkhV5+6W9+a2tQiEXlNK&#10;ZZmRvvnJCMf+WmyNflwMgHpjNUdTURqXYR+VvdmR9oJZzwSqgkuB688/k4WtqQ0QPPCsmx71Id7M&#10;NkESRZX7oEj7cg8Hnj24xUFytouwCaVTJkgtGS8gUAHLOpY57dM1Y1LSY5S6qIs7A4klUM6gZcxj&#10;oBjnOQevPStFPD32hY5DK67ANki4STaMggnaD04BPbPAzVOSEkzgdXsEVsKWkwBgv5i9eoKkKvGc&#10;YzmoDCwACRvvTHzKqsFyTwMseMivWhptuPmCR5J+9sVmJP8AtYJP1rKuNRQvtSMFc/M5IRVUj5m+&#10;YZz6Dvml7W+yHynEWXnqwkaaUnuCzKOe2Of/AK1JfaOjsWR1Uk8KQQPoGyf5flW1q2OTvQYXd8wK&#10;Kynp5bk7SRnuOcdBXNR6cZIlJRsHkE8M7McZUc/L79qabeuxWi0RVk0aTdtCkn0XnIHpjk1Rn08g&#10;4IIPpgg/iD0ro4fOibJURhFI3NhnA9jnp/hWnp2uQnCbTIGJ3dXBPA3OW69ODVe0aC1zg0LoeKtx&#10;6qG4cV6BP4dt5ydqiPj7ysev/XMjGPxFY2pfDiQDMTLIPT7rfkeP1oVWEtyrNGbpGtzW5zBJ8veN&#10;uUP4dvqK6ST4lny8LCRN3BOUA67uOfwrgbzSpYD8ysh9wR+XrVVbxhu9W6n603SjLUOY9Y8I+LGu&#10;w6yKqsvPy5wR06HvW6z14jbygYKMVI6EHB+uRW/YeN7mLhyJV/2uG/76H9c1zVMO2/dNIytueiyv&#10;zVGV6x7TxvBLwxMbej9P++hx/KtEygjIIIPcHI/CuGpCUfiR1QaexZiarcUlZ6NU8bVkmU0aKyVO&#10;klZyvVlHrRMyaLyvUgeqKSVYWSrUjNosq1SK1VRJUqvVqRDRNRtqMPTw9VzE2HBaQj+lBNI3SncL&#10;Cqo+v1/z7VDI4HO0uD6AEc9zz/kU7vknjpj9c9OtN8zAJUE8njuex69qXMFiqAzEh0jVccD75wvr&#10;0AAyOBnrVOYvLEUMiIAV4KlT5Q6g89x3BAxV+bdt4fBz1bGBngDHGfp3poVS20xqTjJbYApJ4PY8&#10;nnP9afMHKc5qPh65wXikWUclUyVYc8bZiSRxnoRz0rRgt5sMXkWJXIPlSrHLtIADYfdgjocYz61c&#10;1PSVmTY7sqcfLGdnTI6jnBBxjOKruY4iPLheVsfeGGPGeDK569RV890LlKzy28yBUgM6hiw/dYj3&#10;gEZBxgZPsRyaa9pdNni3togDjI8xlPrwQg578dKu3k8wy5migjGPvJvPvuYsFB+mfrWXA1pM53yv&#10;dOeqrvMfBIGI0+VQORz196al/W4miFvD1skqtNM1xKygruG4EZI3KiDAGT1PFOk0OQsQIljQHht4&#10;OV/3ABtPsa6VmZflVEVAOG3YAAPTZgY49DxSsRu6np07c/8A6qmUylE5D+yXj/iLfUAfyqWPVHTh&#10;q6SSPOc468Y9Pf3rMvLEEdKzcu5okZ9/qazQvGcfMrAZ7HHBrztdBleTaqHvnsOPc8V1+oaWwPy1&#10;mrNJGe9b0qjinykyjfc5G80942wwKkdiKrrcstd7LqSSrtlUMPfqPoeorFv/AA4rcwtn/ZPX8D3r&#10;qhXT0mjJ02vhMD7Sp61Ytb+SI5ikK+2ePy6VTurFkOCCD71W8wiujkUloZ87W57ODUiPVcPTwa+a&#10;PZaLQkqRZ6qBqcGouRyl9J6nFxWarVIJKrmJcTSE3Sp0mrJSap0nqlIzcTSEtPWWs8TU9ZqrmJcT&#10;QEtO83iqQmpyzU+YnlJzJ7f59KBJ68e3/wBeoGbPGce4qOP5VwSWx3P3vp0p8wWC6kXjjc2cgYzy&#10;O4zxkVMwJI+bAHoBz+fSovNyOP8AJpNp5zgj8aVwsQR20MLMesj5YgnLNt/ug8cZ7e1LBLK4bcoh&#10;GTtwQz9/mI6Kc845qUEDAHvjv15PNJOgYYOfwJH6iq5hWMi6sIMgXEkk5VwQrDI3NjaNijBHXj61&#10;almm2gW0SRjA/wBb8uPYIv4c1bebGccnrgYzjpVO4jeTcGYooIxsbllA5zkfLT5w5QknWNmaebeW&#10;UDywAFCn5ThOSxPfJrR3gYA4AAwPQD+QrEhijgOyJCzNlixOSO+Xc++MCrVwQUIfGCCG6454PvSl&#10;IqMS40wPfJ6f/WqF5QeKr+YAMDoOKhMnqc+9ZORoojmwR6//AFuKoz2KmrDSVG0lLmL5DCvtGHas&#10;Sa3eM8V2bnNVLi1BraFdrRkSo32ORkvww2yKGHv/AEPas250xW5jP4H+hrpr7RQelYVzprL0rvpV&#10;F9l2OWpTa3R//9lQSwECLQAUAAYACAAAACEAKxDbwAoBAAAUAgAAEwAAAAAAAAAAAAAAAAAAAAAA&#10;W0NvbnRlbnRfVHlwZXNdLnhtbFBLAQItABQABgAIAAAAIQA4/SH/1gAAAJQBAAALAAAAAAAAAAAA&#10;AAAAADsBAABfcmVscy8ucmVsc1BLAQItABQABgAIAAAAIQBQ1+L8RQMAABwHAAAOAAAAAAAAAAAA&#10;AAAAADoCAABkcnMvZTJvRG9jLnhtbFBLAQItABQABgAIAAAAIQA3ncEYugAAACEBAAAZAAAAAAAA&#10;AAAAAAAAAKsFAABkcnMvX3JlbHMvZTJvRG9jLnhtbC5yZWxzUEsBAi0AFAAGAAgAAAAhAFAwP7vg&#10;AAAACQEAAA8AAAAAAAAAAAAAAAAAnAYAAGRycy9kb3ducmV2LnhtbFBLAQItAAoAAAAAAAAAIQDt&#10;3d0TexwAAHscAAAUAAAAAAAAAAAAAAAAAKkHAABkcnMvbWVkaWEvaW1hZ2UxLmpwZ1BLBQYAAAAA&#10;BgAGAHwBAABWJAAAAAA=&#10;" adj="3112" strokecolor="#343131 [1615]" strokeweight="1.5pt">
                <v:fill r:id="rId12" o:title="" recolor="t" rotate="t" type="frame"/>
                <w10:wrap type="square" anchorx="margin" anchory="margin"/>
              </v:shape>
            </w:pict>
          </mc:Fallback>
        </mc:AlternateContent>
      </w:r>
    </w:p>
    <w:p w:rsidR="00E85C40" w:rsidRDefault="00E85C40" w:rsidP="00415904">
      <w:pPr>
        <w:spacing w:after="0"/>
        <w:jc w:val="both"/>
        <w:rPr>
          <w:sz w:val="28"/>
          <w:szCs w:val="28"/>
        </w:rPr>
      </w:pPr>
    </w:p>
    <w:p w:rsidR="00065F00" w:rsidRDefault="00415904" w:rsidP="00415904">
      <w:pPr>
        <w:spacing w:after="0"/>
        <w:jc w:val="both"/>
        <w:rPr>
          <w:sz w:val="28"/>
          <w:szCs w:val="28"/>
        </w:rPr>
      </w:pPr>
      <w:r w:rsidRPr="00415904">
        <w:rPr>
          <w:sz w:val="28"/>
          <w:szCs w:val="28"/>
        </w:rPr>
        <w:t>Benefits of a Career in Forensic Psychology</w:t>
      </w:r>
      <w:r>
        <w:rPr>
          <w:sz w:val="28"/>
          <w:szCs w:val="28"/>
        </w:rPr>
        <w:t>:</w:t>
      </w:r>
    </w:p>
    <w:p w:rsidR="00415904" w:rsidRDefault="00415904" w:rsidP="0041590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15904">
        <w:rPr>
          <w:sz w:val="28"/>
          <w:szCs w:val="28"/>
        </w:rPr>
        <w:t>The opportunity to help others</w:t>
      </w:r>
    </w:p>
    <w:p w:rsidR="00415904" w:rsidRDefault="00415904" w:rsidP="0041590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15904">
        <w:rPr>
          <w:sz w:val="28"/>
          <w:szCs w:val="28"/>
        </w:rPr>
        <w:t>Can be a challenging and rewarding career</w:t>
      </w:r>
    </w:p>
    <w:p w:rsidR="00415904" w:rsidRDefault="00415904" w:rsidP="00415904">
      <w:pPr>
        <w:spacing w:after="0"/>
        <w:jc w:val="both"/>
        <w:rPr>
          <w:sz w:val="28"/>
          <w:szCs w:val="28"/>
        </w:rPr>
      </w:pPr>
    </w:p>
    <w:p w:rsidR="00415904" w:rsidRPr="00415904" w:rsidRDefault="00415904" w:rsidP="0016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8C69" w:themeFill="accent1" w:themeFillTint="99"/>
        <w:spacing w:after="0"/>
        <w:jc w:val="both"/>
        <w:rPr>
          <w:sz w:val="32"/>
          <w:szCs w:val="32"/>
        </w:rPr>
      </w:pPr>
      <w:r w:rsidRPr="00415904">
        <w:rPr>
          <w:sz w:val="32"/>
          <w:szCs w:val="32"/>
        </w:rPr>
        <w:t>Diverse career paths (i.e. criminal courts, consulting, government, education)</w:t>
      </w: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E85C40" w:rsidRDefault="00E85C40" w:rsidP="00415904">
      <w:pPr>
        <w:spacing w:after="0"/>
        <w:jc w:val="both"/>
        <w:rPr>
          <w:sz w:val="28"/>
          <w:szCs w:val="28"/>
          <w:u w:val="single"/>
        </w:rPr>
      </w:pPr>
    </w:p>
    <w:p w:rsidR="00415904" w:rsidRPr="00415904" w:rsidRDefault="00415904" w:rsidP="00415904">
      <w:pPr>
        <w:spacing w:after="0"/>
        <w:jc w:val="both"/>
        <w:rPr>
          <w:sz w:val="28"/>
          <w:szCs w:val="28"/>
          <w:u w:val="single"/>
        </w:rPr>
      </w:pPr>
      <w:r w:rsidRPr="00415904">
        <w:rPr>
          <w:sz w:val="28"/>
          <w:szCs w:val="28"/>
          <w:u w:val="single"/>
        </w:rPr>
        <w:t>Is this job for you?</w:t>
      </w:r>
    </w:p>
    <w:p w:rsidR="00415904" w:rsidRPr="00415904" w:rsidRDefault="00415904" w:rsidP="00415904">
      <w:pPr>
        <w:rPr>
          <w:sz w:val="28"/>
          <w:szCs w:val="28"/>
        </w:rPr>
      </w:pPr>
      <w:r w:rsidRPr="00415904">
        <w:rPr>
          <w:sz w:val="28"/>
          <w:szCs w:val="28"/>
        </w:rPr>
        <w:t>Forensic psychologists usually work with a team of other professionals in addition to working directly with clients or criminal offenders.</w:t>
      </w:r>
      <w:r>
        <w:rPr>
          <w:sz w:val="28"/>
          <w:szCs w:val="28"/>
        </w:rPr>
        <w:t xml:space="preserve"> </w:t>
      </w:r>
      <w:r w:rsidRPr="00415904">
        <w:rPr>
          <w:sz w:val="28"/>
          <w:szCs w:val="28"/>
        </w:rPr>
        <w:t>In most situations, p</w:t>
      </w:r>
      <w:bookmarkStart w:id="0" w:name="_GoBack"/>
      <w:bookmarkEnd w:id="0"/>
      <w:r w:rsidRPr="00415904">
        <w:rPr>
          <w:sz w:val="28"/>
          <w:szCs w:val="28"/>
        </w:rPr>
        <w:t>eople are experiencing problems that cannot be easily or quickly resolved.</w:t>
      </w:r>
    </w:p>
    <w:p w:rsidR="00415904" w:rsidRPr="00415904" w:rsidRDefault="00E85C40" w:rsidP="0041590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BC0E07" wp14:editId="79731FF8">
            <wp:extent cx="2292824" cy="1665027"/>
            <wp:effectExtent l="0" t="19050" r="0" b="685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16E5C" w:rsidRPr="00F16E5C" w:rsidRDefault="00F16E5C" w:rsidP="00F16E5C">
      <w:pPr>
        <w:spacing w:after="0"/>
        <w:rPr>
          <w:sz w:val="28"/>
          <w:szCs w:val="28"/>
        </w:rPr>
      </w:pPr>
    </w:p>
    <w:sectPr w:rsidR="00F16E5C" w:rsidRPr="00F16E5C" w:rsidSect="00B27151">
      <w:pgSz w:w="15840" w:h="12240" w:orient="landscape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3" w:space="720" w:equalWidth="0">
        <w:col w:w="4320" w:space="720"/>
        <w:col w:w="3600" w:space="720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5C" w:rsidRDefault="00F16E5C" w:rsidP="00F16E5C">
      <w:pPr>
        <w:spacing w:after="0" w:line="240" w:lineRule="auto"/>
      </w:pPr>
      <w:r>
        <w:separator/>
      </w:r>
    </w:p>
  </w:endnote>
  <w:endnote w:type="continuationSeparator" w:id="0">
    <w:p w:rsidR="00F16E5C" w:rsidRDefault="00F16E5C" w:rsidP="00F1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5C" w:rsidRDefault="00F16E5C" w:rsidP="00F16E5C">
      <w:pPr>
        <w:spacing w:after="0" w:line="240" w:lineRule="auto"/>
      </w:pPr>
      <w:r>
        <w:separator/>
      </w:r>
    </w:p>
  </w:footnote>
  <w:footnote w:type="continuationSeparator" w:id="0">
    <w:p w:rsidR="00F16E5C" w:rsidRDefault="00F16E5C" w:rsidP="00F1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3.85pt;height:298.65pt" o:bullet="t">
        <v:imagedata r:id="rId1" o:title="MC910216382[1]"/>
      </v:shape>
    </w:pict>
  </w:numPicBullet>
  <w:numPicBullet w:numPicBulletId="1">
    <w:pict>
      <v:shape id="_x0000_i1027" type="#_x0000_t75" style="width:79.5pt;height:66.65pt" o:bullet="t">
        <v:imagedata r:id="rId2" o:title="MC900023457[1]"/>
      </v:shape>
    </w:pict>
  </w:numPicBullet>
  <w:abstractNum w:abstractNumId="0">
    <w:nsid w:val="5B035C8C"/>
    <w:multiLevelType w:val="hybridMultilevel"/>
    <w:tmpl w:val="9456432E"/>
    <w:lvl w:ilvl="0" w:tplc="C2D284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5C"/>
    <w:rsid w:val="00005F6B"/>
    <w:rsid w:val="00065F00"/>
    <w:rsid w:val="00160FD2"/>
    <w:rsid w:val="001B3BCA"/>
    <w:rsid w:val="00415904"/>
    <w:rsid w:val="00B27151"/>
    <w:rsid w:val="00E85C40"/>
    <w:rsid w:val="00F1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5C"/>
  </w:style>
  <w:style w:type="paragraph" w:styleId="Footer">
    <w:name w:val="footer"/>
    <w:basedOn w:val="Normal"/>
    <w:link w:val="FooterChar"/>
    <w:uiPriority w:val="99"/>
    <w:unhideWhenUsed/>
    <w:rsid w:val="00F1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5C"/>
  </w:style>
  <w:style w:type="paragraph" w:styleId="BalloonText">
    <w:name w:val="Balloon Text"/>
    <w:basedOn w:val="Normal"/>
    <w:link w:val="BalloonTextChar"/>
    <w:uiPriority w:val="99"/>
    <w:semiHidden/>
    <w:unhideWhenUsed/>
    <w:rsid w:val="0041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3BCA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B3BCA"/>
    <w:rPr>
      <w:rFonts w:eastAsiaTheme="minorEastAsia"/>
      <w:i/>
      <w:iCs/>
      <w:color w:val="000000" w:themeColor="text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5C"/>
  </w:style>
  <w:style w:type="paragraph" w:styleId="Footer">
    <w:name w:val="footer"/>
    <w:basedOn w:val="Normal"/>
    <w:link w:val="FooterChar"/>
    <w:uiPriority w:val="99"/>
    <w:unhideWhenUsed/>
    <w:rsid w:val="00F1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5C"/>
  </w:style>
  <w:style w:type="paragraph" w:styleId="BalloonText">
    <w:name w:val="Balloon Text"/>
    <w:basedOn w:val="Normal"/>
    <w:link w:val="BalloonTextChar"/>
    <w:uiPriority w:val="99"/>
    <w:semiHidden/>
    <w:unhideWhenUsed/>
    <w:rsid w:val="0041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3BCA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B3BCA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forensic+psychology&amp;num=10&amp;hl=en&amp;safe=active&amp;tbo=d&amp;biw=1024&amp;bih=615&amp;tbm=isch&amp;tbnid=-yE7P4fLCp9MSM:&amp;imgrefurl=http://www.helpingpsychology.com/the-ethical-behavior-of-a-forensic-psychologist&amp;docid=FuibqAcDJw-sTM&amp;imgurl=http://helpingpsychology.com/wp-content/uploads/2009/09/iStock_000004021449Small.jpg&amp;w=849&amp;h=565&amp;ei=q8ICUdvcBIrS9ASXmYDQCA&amp;zoom=1&amp;iact=hc&amp;vpx=359&amp;vpy=285&amp;dur=671&amp;hovh=183&amp;hovw=275&amp;tx=130&amp;ty=91&amp;sig=109437549426783891607&amp;page=1&amp;tbnh=147&amp;tbnw=221&amp;start=0&amp;ndsp=17&amp;ved=1t:429,r:8,s:0,i:107" TargetMode="External"/><Relationship Id="rId1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43B687-A7B2-489B-B607-D7B30D167C95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4E2F181E-A956-44AC-9751-1EFB9E1C95A7}">
      <dgm:prSet phldrT="[Text]"/>
      <dgm:spPr/>
      <dgm:t>
        <a:bodyPr/>
        <a:lstStyle/>
        <a:p>
          <a:r>
            <a:rPr lang="en-US"/>
            <a:t>53,000-</a:t>
          </a:r>
        </a:p>
        <a:p>
          <a:r>
            <a:rPr lang="en-US"/>
            <a:t>96,000</a:t>
          </a:r>
        </a:p>
      </dgm:t>
    </dgm:pt>
    <dgm:pt modelId="{AFAED714-BD55-4634-ADD1-9A08099B3EAB}" type="parTrans" cxnId="{35E66399-AA68-47BE-8C20-8B84CF924A1F}">
      <dgm:prSet/>
      <dgm:spPr/>
      <dgm:t>
        <a:bodyPr/>
        <a:lstStyle/>
        <a:p>
          <a:endParaRPr lang="en-US"/>
        </a:p>
      </dgm:t>
    </dgm:pt>
    <dgm:pt modelId="{BA613211-F7A7-4782-B905-782F75F03006}" type="sibTrans" cxnId="{35E66399-AA68-47BE-8C20-8B84CF924A1F}">
      <dgm:prSet/>
      <dgm:spPr/>
      <dgm:t>
        <a:bodyPr/>
        <a:lstStyle/>
        <a:p>
          <a:endParaRPr lang="en-US"/>
        </a:p>
      </dgm:t>
    </dgm:pt>
    <dgm:pt modelId="{6836FEDB-6E4B-42E8-987F-67CAAAEC088D}">
      <dgm:prSet phldrT="[Text]"/>
      <dgm:spPr/>
      <dgm:t>
        <a:bodyPr/>
        <a:lstStyle/>
        <a:p>
          <a:r>
            <a:rPr lang="en-US"/>
            <a:t>per year</a:t>
          </a:r>
        </a:p>
      </dgm:t>
    </dgm:pt>
    <dgm:pt modelId="{26BBC227-A52C-4DB0-9767-614642BF5EEC}" type="parTrans" cxnId="{7520A37A-F9D6-40A2-9FEA-EC091680AFDE}">
      <dgm:prSet/>
      <dgm:spPr/>
      <dgm:t>
        <a:bodyPr/>
        <a:lstStyle/>
        <a:p>
          <a:endParaRPr lang="en-US"/>
        </a:p>
      </dgm:t>
    </dgm:pt>
    <dgm:pt modelId="{9DAAF434-E9C9-44AB-AE89-052EF92CE6A9}" type="sibTrans" cxnId="{7520A37A-F9D6-40A2-9FEA-EC091680AFDE}">
      <dgm:prSet/>
      <dgm:spPr/>
      <dgm:t>
        <a:bodyPr/>
        <a:lstStyle/>
        <a:p>
          <a:endParaRPr lang="en-US"/>
        </a:p>
      </dgm:t>
    </dgm:pt>
    <dgm:pt modelId="{AEB2F20A-49F2-4F88-9EED-7ABC3D8EC758}">
      <dgm:prSet phldrT="[Text]"/>
      <dgm:spPr/>
      <dgm:t>
        <a:bodyPr/>
        <a:lstStyle/>
        <a:p>
          <a:r>
            <a:rPr lang="en-US"/>
            <a:t>Salary</a:t>
          </a:r>
        </a:p>
      </dgm:t>
    </dgm:pt>
    <dgm:pt modelId="{6B529AAA-8CFF-4A37-BE05-3B9F2D311FB6}" type="parTrans" cxnId="{B0063374-A307-4B56-84CA-6B1F5B9F37EB}">
      <dgm:prSet/>
      <dgm:spPr/>
      <dgm:t>
        <a:bodyPr/>
        <a:lstStyle/>
        <a:p>
          <a:endParaRPr lang="en-US"/>
        </a:p>
      </dgm:t>
    </dgm:pt>
    <dgm:pt modelId="{6505E3AD-25FA-4574-A484-FEFA07B68532}" type="sibTrans" cxnId="{B0063374-A307-4B56-84CA-6B1F5B9F37EB}">
      <dgm:prSet/>
      <dgm:spPr/>
      <dgm:t>
        <a:bodyPr/>
        <a:lstStyle/>
        <a:p>
          <a:endParaRPr lang="en-US"/>
        </a:p>
      </dgm:t>
    </dgm:pt>
    <dgm:pt modelId="{E923FB8B-990B-42FE-91B2-BBA6DF3EB182}" type="pres">
      <dgm:prSet presAssocID="{3243B687-A7B2-489B-B607-D7B30D167C95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5409E875-8D05-475A-AA8C-A4CE4D23ADC9}" type="pres">
      <dgm:prSet presAssocID="{4E2F181E-A956-44AC-9751-1EFB9E1C95A7}" presName="gear1" presStyleLbl="node1" presStyleIdx="0" presStyleCnt="3" custScaleX="114903" custScaleY="114152" custLinFactNeighborX="5961" custLinFactNeighborY="447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EDED1D-7B19-4710-AA8F-871AD222CD71}" type="pres">
      <dgm:prSet presAssocID="{4E2F181E-A956-44AC-9751-1EFB9E1C95A7}" presName="gear1srcNode" presStyleLbl="node1" presStyleIdx="0" presStyleCnt="3"/>
      <dgm:spPr/>
    </dgm:pt>
    <dgm:pt modelId="{C8C92046-E690-4E30-88C6-88469ECB317A}" type="pres">
      <dgm:prSet presAssocID="{4E2F181E-A956-44AC-9751-1EFB9E1C95A7}" presName="gear1dstNode" presStyleLbl="node1" presStyleIdx="0" presStyleCnt="3"/>
      <dgm:spPr/>
    </dgm:pt>
    <dgm:pt modelId="{10092D80-688C-436E-AD07-CCABE2D2CCE4}" type="pres">
      <dgm:prSet presAssocID="{6836FEDB-6E4B-42E8-987F-67CAAAEC088D}" presName="gear2" presStyleLbl="node1" presStyleIdx="1" presStyleCnt="3" custScaleX="132213" custScaleY="121771" custLinFactNeighborX="-16394" custLinFactNeighborY="10246">
        <dgm:presLayoutVars>
          <dgm:chMax val="1"/>
          <dgm:bulletEnabled val="1"/>
        </dgm:presLayoutVars>
      </dgm:prSet>
      <dgm:spPr/>
    </dgm:pt>
    <dgm:pt modelId="{829B0C2E-B451-4C86-B6EC-6102A153B861}" type="pres">
      <dgm:prSet presAssocID="{6836FEDB-6E4B-42E8-987F-67CAAAEC088D}" presName="gear2srcNode" presStyleLbl="node1" presStyleIdx="1" presStyleCnt="3"/>
      <dgm:spPr/>
    </dgm:pt>
    <dgm:pt modelId="{9C0BE018-6A7C-41C1-9FA4-C2270C7D2875}" type="pres">
      <dgm:prSet presAssocID="{6836FEDB-6E4B-42E8-987F-67CAAAEC088D}" presName="gear2dstNode" presStyleLbl="node1" presStyleIdx="1" presStyleCnt="3"/>
      <dgm:spPr/>
    </dgm:pt>
    <dgm:pt modelId="{DA29AFEB-200A-4753-9AF3-A4E993385C8C}" type="pres">
      <dgm:prSet presAssocID="{AEB2F20A-49F2-4F88-9EED-7ABC3D8EC758}" presName="gear3" presStyleLbl="node1" presStyleIdx="2" presStyleCnt="3" custScaleX="123038" custScaleY="119453" custLinFactNeighborX="5123" custLinFactNeighborY="-8538"/>
      <dgm:spPr/>
    </dgm:pt>
    <dgm:pt modelId="{49862820-1A89-437C-A44E-5B14F2C04B4B}" type="pres">
      <dgm:prSet presAssocID="{AEB2F20A-49F2-4F88-9EED-7ABC3D8EC758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580BD36F-BBA3-4F1E-8916-E61A340D6FD8}" type="pres">
      <dgm:prSet presAssocID="{AEB2F20A-49F2-4F88-9EED-7ABC3D8EC758}" presName="gear3srcNode" presStyleLbl="node1" presStyleIdx="2" presStyleCnt="3"/>
      <dgm:spPr/>
    </dgm:pt>
    <dgm:pt modelId="{61E47819-EAE0-48AB-AF7B-51D9BA981428}" type="pres">
      <dgm:prSet presAssocID="{AEB2F20A-49F2-4F88-9EED-7ABC3D8EC758}" presName="gear3dstNode" presStyleLbl="node1" presStyleIdx="2" presStyleCnt="3"/>
      <dgm:spPr/>
    </dgm:pt>
    <dgm:pt modelId="{933331EE-B2EC-435E-BEA2-FCF4B28E75D0}" type="pres">
      <dgm:prSet presAssocID="{BA613211-F7A7-4782-B905-782F75F03006}" presName="connector1" presStyleLbl="sibTrans2D1" presStyleIdx="0" presStyleCnt="3" custLinFactNeighborX="15925" custLinFactNeighborY="-4657"/>
      <dgm:spPr/>
    </dgm:pt>
    <dgm:pt modelId="{A8EF26AE-7C81-485E-9284-6E22CEACE495}" type="pres">
      <dgm:prSet presAssocID="{9DAAF434-E9C9-44AB-AE89-052EF92CE6A9}" presName="connector2" presStyleLbl="sibTrans2D1" presStyleIdx="1" presStyleCnt="3" custLinFactNeighborX="-25187" custLinFactNeighborY="1603"/>
      <dgm:spPr/>
    </dgm:pt>
    <dgm:pt modelId="{C35BCD56-0C5B-4C40-97A0-48EBD2872C22}" type="pres">
      <dgm:prSet presAssocID="{6505E3AD-25FA-4574-A484-FEFA07B68532}" presName="connector3" presStyleLbl="sibTrans2D1" presStyleIdx="2" presStyleCnt="3" custAng="496641" custScaleX="118231" custScaleY="116477"/>
      <dgm:spPr/>
    </dgm:pt>
  </dgm:ptLst>
  <dgm:cxnLst>
    <dgm:cxn modelId="{0F338CC4-6586-4773-A3C3-BA2D24DA953F}" type="presOf" srcId="{6836FEDB-6E4B-42E8-987F-67CAAAEC088D}" destId="{9C0BE018-6A7C-41C1-9FA4-C2270C7D2875}" srcOrd="2" destOrd="0" presId="urn:microsoft.com/office/officeart/2005/8/layout/gear1"/>
    <dgm:cxn modelId="{EE0E114D-BF91-4242-BCC4-9E195D4EA756}" type="presOf" srcId="{6836FEDB-6E4B-42E8-987F-67CAAAEC088D}" destId="{829B0C2E-B451-4C86-B6EC-6102A153B861}" srcOrd="1" destOrd="0" presId="urn:microsoft.com/office/officeart/2005/8/layout/gear1"/>
    <dgm:cxn modelId="{B0063374-A307-4B56-84CA-6B1F5B9F37EB}" srcId="{3243B687-A7B2-489B-B607-D7B30D167C95}" destId="{AEB2F20A-49F2-4F88-9EED-7ABC3D8EC758}" srcOrd="2" destOrd="0" parTransId="{6B529AAA-8CFF-4A37-BE05-3B9F2D311FB6}" sibTransId="{6505E3AD-25FA-4574-A484-FEFA07B68532}"/>
    <dgm:cxn modelId="{9AA6685E-B33A-44A7-94C4-3642EB144BE4}" type="presOf" srcId="{AEB2F20A-49F2-4F88-9EED-7ABC3D8EC758}" destId="{580BD36F-BBA3-4F1E-8916-E61A340D6FD8}" srcOrd="2" destOrd="0" presId="urn:microsoft.com/office/officeart/2005/8/layout/gear1"/>
    <dgm:cxn modelId="{0DC76521-AB01-48FA-9E70-355AC63D76AE}" type="presOf" srcId="{4E2F181E-A956-44AC-9751-1EFB9E1C95A7}" destId="{C8C92046-E690-4E30-88C6-88469ECB317A}" srcOrd="2" destOrd="0" presId="urn:microsoft.com/office/officeart/2005/8/layout/gear1"/>
    <dgm:cxn modelId="{0A7FAB8F-295B-45DC-9A35-49B1D2A04D13}" type="presOf" srcId="{AEB2F20A-49F2-4F88-9EED-7ABC3D8EC758}" destId="{DA29AFEB-200A-4753-9AF3-A4E993385C8C}" srcOrd="0" destOrd="0" presId="urn:microsoft.com/office/officeart/2005/8/layout/gear1"/>
    <dgm:cxn modelId="{5D1B0B46-79B6-4840-90B7-351BAEEDF2E8}" type="presOf" srcId="{AEB2F20A-49F2-4F88-9EED-7ABC3D8EC758}" destId="{61E47819-EAE0-48AB-AF7B-51D9BA981428}" srcOrd="3" destOrd="0" presId="urn:microsoft.com/office/officeart/2005/8/layout/gear1"/>
    <dgm:cxn modelId="{729C1F18-BF1C-44B6-9BF2-A1BCE58874F3}" type="presOf" srcId="{6836FEDB-6E4B-42E8-987F-67CAAAEC088D}" destId="{10092D80-688C-436E-AD07-CCABE2D2CCE4}" srcOrd="0" destOrd="0" presId="urn:microsoft.com/office/officeart/2005/8/layout/gear1"/>
    <dgm:cxn modelId="{7520A37A-F9D6-40A2-9FEA-EC091680AFDE}" srcId="{3243B687-A7B2-489B-B607-D7B30D167C95}" destId="{6836FEDB-6E4B-42E8-987F-67CAAAEC088D}" srcOrd="1" destOrd="0" parTransId="{26BBC227-A52C-4DB0-9767-614642BF5EEC}" sibTransId="{9DAAF434-E9C9-44AB-AE89-052EF92CE6A9}"/>
    <dgm:cxn modelId="{A821ECF3-8AB5-4F75-AB39-15CEB629A091}" type="presOf" srcId="{4E2F181E-A956-44AC-9751-1EFB9E1C95A7}" destId="{5409E875-8D05-475A-AA8C-A4CE4D23ADC9}" srcOrd="0" destOrd="0" presId="urn:microsoft.com/office/officeart/2005/8/layout/gear1"/>
    <dgm:cxn modelId="{35E66399-AA68-47BE-8C20-8B84CF924A1F}" srcId="{3243B687-A7B2-489B-B607-D7B30D167C95}" destId="{4E2F181E-A956-44AC-9751-1EFB9E1C95A7}" srcOrd="0" destOrd="0" parTransId="{AFAED714-BD55-4634-ADD1-9A08099B3EAB}" sibTransId="{BA613211-F7A7-4782-B905-782F75F03006}"/>
    <dgm:cxn modelId="{CA3921C4-1685-402E-AF36-8D9A62E8A126}" type="presOf" srcId="{4E2F181E-A956-44AC-9751-1EFB9E1C95A7}" destId="{C0EDED1D-7B19-4710-AA8F-871AD222CD71}" srcOrd="1" destOrd="0" presId="urn:microsoft.com/office/officeart/2005/8/layout/gear1"/>
    <dgm:cxn modelId="{61C891D6-5D0B-432E-80C2-39F3B2E35A35}" type="presOf" srcId="{BA613211-F7A7-4782-B905-782F75F03006}" destId="{933331EE-B2EC-435E-BEA2-FCF4B28E75D0}" srcOrd="0" destOrd="0" presId="urn:microsoft.com/office/officeart/2005/8/layout/gear1"/>
    <dgm:cxn modelId="{465DEC33-5CDF-441D-A7C1-50B3232D9675}" type="presOf" srcId="{9DAAF434-E9C9-44AB-AE89-052EF92CE6A9}" destId="{A8EF26AE-7C81-485E-9284-6E22CEACE495}" srcOrd="0" destOrd="0" presId="urn:microsoft.com/office/officeart/2005/8/layout/gear1"/>
    <dgm:cxn modelId="{BBF284E3-EC71-4046-9176-0620974E8C1B}" type="presOf" srcId="{6505E3AD-25FA-4574-A484-FEFA07B68532}" destId="{C35BCD56-0C5B-4C40-97A0-48EBD2872C22}" srcOrd="0" destOrd="0" presId="urn:microsoft.com/office/officeart/2005/8/layout/gear1"/>
    <dgm:cxn modelId="{45D8ED1E-BB89-48AB-8CDF-1B9D4B644007}" type="presOf" srcId="{AEB2F20A-49F2-4F88-9EED-7ABC3D8EC758}" destId="{49862820-1A89-437C-A44E-5B14F2C04B4B}" srcOrd="1" destOrd="0" presId="urn:microsoft.com/office/officeart/2005/8/layout/gear1"/>
    <dgm:cxn modelId="{A9BEBF71-9FB2-4B6A-93BE-ED3FD509E19C}" type="presOf" srcId="{3243B687-A7B2-489B-B607-D7B30D167C95}" destId="{E923FB8B-990B-42FE-91B2-BBA6DF3EB182}" srcOrd="0" destOrd="0" presId="urn:microsoft.com/office/officeart/2005/8/layout/gear1"/>
    <dgm:cxn modelId="{904732F6-FD58-4C27-B2BF-75E07FA916C4}" type="presParOf" srcId="{E923FB8B-990B-42FE-91B2-BBA6DF3EB182}" destId="{5409E875-8D05-475A-AA8C-A4CE4D23ADC9}" srcOrd="0" destOrd="0" presId="urn:microsoft.com/office/officeart/2005/8/layout/gear1"/>
    <dgm:cxn modelId="{698B4149-D0C8-4409-9BE4-0F353E779BCC}" type="presParOf" srcId="{E923FB8B-990B-42FE-91B2-BBA6DF3EB182}" destId="{C0EDED1D-7B19-4710-AA8F-871AD222CD71}" srcOrd="1" destOrd="0" presId="urn:microsoft.com/office/officeart/2005/8/layout/gear1"/>
    <dgm:cxn modelId="{5628E730-D180-4C5D-BEF3-E8084E920AA8}" type="presParOf" srcId="{E923FB8B-990B-42FE-91B2-BBA6DF3EB182}" destId="{C8C92046-E690-4E30-88C6-88469ECB317A}" srcOrd="2" destOrd="0" presId="urn:microsoft.com/office/officeart/2005/8/layout/gear1"/>
    <dgm:cxn modelId="{DD10C239-6029-45BA-8FF0-32D7A332CD66}" type="presParOf" srcId="{E923FB8B-990B-42FE-91B2-BBA6DF3EB182}" destId="{10092D80-688C-436E-AD07-CCABE2D2CCE4}" srcOrd="3" destOrd="0" presId="urn:microsoft.com/office/officeart/2005/8/layout/gear1"/>
    <dgm:cxn modelId="{384EA5CF-59BB-482D-9CB2-06E39639DCE6}" type="presParOf" srcId="{E923FB8B-990B-42FE-91B2-BBA6DF3EB182}" destId="{829B0C2E-B451-4C86-B6EC-6102A153B861}" srcOrd="4" destOrd="0" presId="urn:microsoft.com/office/officeart/2005/8/layout/gear1"/>
    <dgm:cxn modelId="{8A783FF5-8801-4343-A337-BEA3C57890BD}" type="presParOf" srcId="{E923FB8B-990B-42FE-91B2-BBA6DF3EB182}" destId="{9C0BE018-6A7C-41C1-9FA4-C2270C7D2875}" srcOrd="5" destOrd="0" presId="urn:microsoft.com/office/officeart/2005/8/layout/gear1"/>
    <dgm:cxn modelId="{3A5D7B65-3AE5-41B7-B06C-F8841AB49EA5}" type="presParOf" srcId="{E923FB8B-990B-42FE-91B2-BBA6DF3EB182}" destId="{DA29AFEB-200A-4753-9AF3-A4E993385C8C}" srcOrd="6" destOrd="0" presId="urn:microsoft.com/office/officeart/2005/8/layout/gear1"/>
    <dgm:cxn modelId="{F2624311-758F-455C-97AF-D3E999F0839E}" type="presParOf" srcId="{E923FB8B-990B-42FE-91B2-BBA6DF3EB182}" destId="{49862820-1A89-437C-A44E-5B14F2C04B4B}" srcOrd="7" destOrd="0" presId="urn:microsoft.com/office/officeart/2005/8/layout/gear1"/>
    <dgm:cxn modelId="{227A0281-4194-4889-82CA-2DE1B293FC43}" type="presParOf" srcId="{E923FB8B-990B-42FE-91B2-BBA6DF3EB182}" destId="{580BD36F-BBA3-4F1E-8916-E61A340D6FD8}" srcOrd="8" destOrd="0" presId="urn:microsoft.com/office/officeart/2005/8/layout/gear1"/>
    <dgm:cxn modelId="{97FF0123-A43B-4D54-9146-9263512A52E7}" type="presParOf" srcId="{E923FB8B-990B-42FE-91B2-BBA6DF3EB182}" destId="{61E47819-EAE0-48AB-AF7B-51D9BA981428}" srcOrd="9" destOrd="0" presId="urn:microsoft.com/office/officeart/2005/8/layout/gear1"/>
    <dgm:cxn modelId="{02926651-6F11-4D2D-A275-59734178097E}" type="presParOf" srcId="{E923FB8B-990B-42FE-91B2-BBA6DF3EB182}" destId="{933331EE-B2EC-435E-BEA2-FCF4B28E75D0}" srcOrd="10" destOrd="0" presId="urn:microsoft.com/office/officeart/2005/8/layout/gear1"/>
    <dgm:cxn modelId="{AEF0ECDD-7D55-4F7A-9092-20225FEAF5F6}" type="presParOf" srcId="{E923FB8B-990B-42FE-91B2-BBA6DF3EB182}" destId="{A8EF26AE-7C81-485E-9284-6E22CEACE495}" srcOrd="11" destOrd="0" presId="urn:microsoft.com/office/officeart/2005/8/layout/gear1"/>
    <dgm:cxn modelId="{966601B0-4D68-4978-939D-BD999EDBAC06}" type="presParOf" srcId="{E923FB8B-990B-42FE-91B2-BBA6DF3EB182}" destId="{C35BCD56-0C5B-4C40-97A0-48EBD2872C22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09E875-8D05-475A-AA8C-A4CE4D23ADC9}">
      <dsp:nvSpPr>
        <dsp:cNvPr id="0" name=""/>
        <dsp:cNvSpPr/>
      </dsp:nvSpPr>
      <dsp:spPr>
        <a:xfrm>
          <a:off x="1015392" y="690930"/>
          <a:ext cx="1052241" cy="1045363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53,000-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96,000</a:t>
          </a:r>
        </a:p>
      </dsp:txBody>
      <dsp:txXfrm>
        <a:off x="1226425" y="935801"/>
        <a:ext cx="630175" cy="537338"/>
      </dsp:txXfrm>
    </dsp:sp>
    <dsp:sp modelId="{10092D80-688C-436E-AD07-CCABE2D2CCE4}">
      <dsp:nvSpPr>
        <dsp:cNvPr id="0" name=""/>
        <dsp:cNvSpPr/>
      </dsp:nvSpPr>
      <dsp:spPr>
        <a:xfrm>
          <a:off x="279776" y="535017"/>
          <a:ext cx="880552" cy="811008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per year</a:t>
          </a:r>
        </a:p>
      </dsp:txBody>
      <dsp:txXfrm>
        <a:off x="494059" y="740425"/>
        <a:ext cx="451986" cy="400192"/>
      </dsp:txXfrm>
    </dsp:sp>
    <dsp:sp modelId="{DA29AFEB-200A-4753-9AF3-A4E993385C8C}">
      <dsp:nvSpPr>
        <dsp:cNvPr id="0" name=""/>
        <dsp:cNvSpPr/>
      </dsp:nvSpPr>
      <dsp:spPr>
        <a:xfrm rot="20700000">
          <a:off x="830761" y="20607"/>
          <a:ext cx="811453" cy="770933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Salary</a:t>
          </a:r>
        </a:p>
      </dsp:txBody>
      <dsp:txXfrm rot="-20700000">
        <a:off x="1011140" y="187292"/>
        <a:ext cx="450695" cy="437563"/>
      </dsp:txXfrm>
    </dsp:sp>
    <dsp:sp modelId="{933331EE-B2EC-435E-BEA2-FCF4B28E75D0}">
      <dsp:nvSpPr>
        <dsp:cNvPr id="0" name=""/>
        <dsp:cNvSpPr/>
      </dsp:nvSpPr>
      <dsp:spPr>
        <a:xfrm>
          <a:off x="1120642" y="576337"/>
          <a:ext cx="1172179" cy="1172179"/>
        </a:xfrm>
        <a:prstGeom prst="circularArrow">
          <a:avLst>
            <a:gd name="adj1" fmla="val 4687"/>
            <a:gd name="adj2" fmla="val 299029"/>
            <a:gd name="adj3" fmla="val 2390746"/>
            <a:gd name="adj4" fmla="val 16164329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EF26AE-7C81-485E-9284-6E22CEACE495}">
      <dsp:nvSpPr>
        <dsp:cNvPr id="0" name=""/>
        <dsp:cNvSpPr/>
      </dsp:nvSpPr>
      <dsp:spPr>
        <a:xfrm>
          <a:off x="163775" y="416420"/>
          <a:ext cx="851661" cy="851661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5BCD56-0C5B-4C40-97A0-48EBD2872C22}">
      <dsp:nvSpPr>
        <dsp:cNvPr id="0" name=""/>
        <dsp:cNvSpPr/>
      </dsp:nvSpPr>
      <dsp:spPr>
        <a:xfrm rot="496641">
          <a:off x="634620" y="-127933"/>
          <a:ext cx="1085670" cy="106956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tro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7E0B-5980-48F4-8449-21F087B8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KRMercer</dc:creator>
  <cp:keywords/>
  <dc:description/>
  <cp:lastModifiedBy>KRMercer</cp:lastModifiedBy>
  <cp:revision>5</cp:revision>
  <dcterms:created xsi:type="dcterms:W3CDTF">2013-01-25T17:03:00Z</dcterms:created>
  <dcterms:modified xsi:type="dcterms:W3CDTF">2013-01-28T17:22:00Z</dcterms:modified>
</cp:coreProperties>
</file>